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3" w:rsidRDefault="00754152" w:rsidP="00D31586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D31586">
        <w:rPr>
          <w:rFonts w:ascii="Arial" w:hAnsi="Arial" w:cs="Arial"/>
          <w:b/>
          <w:sz w:val="28"/>
          <w:szCs w:val="24"/>
          <w:lang w:val="az-Latn-AZ"/>
        </w:rPr>
        <w:t>“</w:t>
      </w:r>
      <w:hyperlink r:id="rId8" w:history="1">
        <w:r w:rsidR="00093782" w:rsidRPr="00093782">
          <w:rPr>
            <w:rFonts w:ascii="Arial" w:hAnsi="Arial" w:cs="Arial"/>
            <w:b/>
            <w:sz w:val="28"/>
            <w:szCs w:val="24"/>
            <w:lang w:val="az-Latn-AZ"/>
          </w:rPr>
          <w:t>Borcun araşdırılması üzrə müraciət</w:t>
        </w:r>
      </w:hyperlink>
      <w:r w:rsidRPr="00D31586">
        <w:rPr>
          <w:rFonts w:ascii="Arial" w:hAnsi="Arial" w:cs="Arial"/>
          <w:b/>
          <w:sz w:val="28"/>
          <w:szCs w:val="24"/>
          <w:lang w:val="az-Latn-AZ"/>
        </w:rPr>
        <w:t xml:space="preserve">” </w:t>
      </w:r>
      <w:r w:rsidR="00773712" w:rsidRPr="00D31586">
        <w:rPr>
          <w:rFonts w:ascii="Arial" w:hAnsi="Arial" w:cs="Arial"/>
          <w:b/>
          <w:sz w:val="28"/>
          <w:szCs w:val="24"/>
          <w:lang w:val="az-Latn-AZ"/>
        </w:rPr>
        <w:t>elektron xidməti</w:t>
      </w:r>
      <w:r w:rsidR="000A4545" w:rsidRPr="00D31586">
        <w:rPr>
          <w:rFonts w:ascii="Arial" w:hAnsi="Arial" w:cs="Arial"/>
          <w:b/>
          <w:sz w:val="28"/>
          <w:szCs w:val="24"/>
          <w:lang w:val="az-Latn-AZ"/>
        </w:rPr>
        <w:t xml:space="preserve">nin </w:t>
      </w:r>
    </w:p>
    <w:p w:rsidR="00ED3C9B" w:rsidRPr="00D31586" w:rsidRDefault="000A4545" w:rsidP="00D31586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D31586">
        <w:rPr>
          <w:rFonts w:ascii="Arial" w:hAnsi="Arial" w:cs="Arial"/>
          <w:b/>
          <w:sz w:val="28"/>
          <w:szCs w:val="24"/>
          <w:lang w:val="az-Latn-AZ"/>
        </w:rPr>
        <w:t xml:space="preserve">istifadə təlimatı </w:t>
      </w:r>
    </w:p>
    <w:p w:rsidR="00FF7022" w:rsidRDefault="008D27AE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Elektron</w:t>
      </w:r>
      <w:r w:rsidR="00154D8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C94BA3">
        <w:rPr>
          <w:rFonts w:ascii="Arial" w:eastAsia="Times New Roman" w:hAnsi="Arial" w:cs="Arial"/>
          <w:sz w:val="24"/>
          <w:szCs w:val="24"/>
          <w:lang w:val="az-Latn-AZ"/>
        </w:rPr>
        <w:t xml:space="preserve"> vasitəsilə müraciət göndərilməsi üçün </w:t>
      </w:r>
      <w:r w:rsidR="00046E7C" w:rsidRPr="00310D54">
        <w:rPr>
          <w:rFonts w:ascii="Arial" w:hAnsi="Arial" w:cs="Arial"/>
          <w:bCs/>
          <w:sz w:val="24"/>
          <w:szCs w:val="24"/>
          <w:lang w:val="az-Latn-AZ"/>
        </w:rPr>
        <w:t>siz</w:t>
      </w:r>
      <w:r w:rsidR="00E42A1E" w:rsidRPr="00310D54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310D54" w:rsidRPr="00310D54">
        <w:rPr>
          <w:rFonts w:ascii="Arial" w:hAnsi="Arial" w:cs="Arial"/>
          <w:bCs/>
          <w:sz w:val="24"/>
          <w:szCs w:val="24"/>
          <w:lang w:val="az-Latn-AZ"/>
        </w:rPr>
        <w:t>“Elektron hökumət”</w:t>
      </w:r>
      <w:r w:rsidR="00310D54" w:rsidRPr="000C14B6">
        <w:rPr>
          <w:rFonts w:asciiTheme="majorHAnsi" w:eastAsia="Calibri" w:hAnsiTheme="majorHAnsi" w:cstheme="majorHAnsi"/>
          <w:sz w:val="24"/>
          <w:szCs w:val="24"/>
          <w:lang w:val="az-Latn-AZ"/>
        </w:rPr>
        <w:t xml:space="preserve"> </w:t>
      </w:r>
      <w:r w:rsidR="00310D54">
        <w:rPr>
          <w:rFonts w:asciiTheme="majorHAnsi" w:eastAsia="Calibri" w:hAnsiTheme="majorHAnsi" w:cstheme="majorHAnsi"/>
          <w:sz w:val="24"/>
          <w:szCs w:val="24"/>
          <w:lang w:val="az-Latn-AZ"/>
        </w:rPr>
        <w:t>(</w:t>
      </w:r>
      <w:hyperlink r:id="rId9" w:history="1">
        <w:r w:rsidR="00BC2143" w:rsidRPr="005116BA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310D54">
        <w:rPr>
          <w:rStyle w:val="Hyperlink"/>
          <w:rFonts w:ascii="Arial" w:hAnsi="Arial" w:cs="Arial"/>
          <w:sz w:val="24"/>
          <w:szCs w:val="24"/>
          <w:lang w:val="az-Latn-AZ"/>
        </w:rPr>
        <w:t>)</w:t>
      </w:r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portalın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d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a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n</w:t>
      </w:r>
      <w:r w:rsidR="000C14B6">
        <w:rPr>
          <w:rFonts w:ascii="Arial" w:eastAsia="Times New Roman" w:hAnsi="Arial" w:cs="Arial"/>
          <w:sz w:val="24"/>
          <w:szCs w:val="24"/>
          <w:lang w:val="az-Latn-AZ"/>
        </w:rPr>
        <w:t>,</w:t>
      </w:r>
      <w:r w:rsidR="00BC214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eastAsia="Times New Roman" w:hAnsi="Arial" w:cs="Arial"/>
          <w:sz w:val="24"/>
          <w:szCs w:val="24"/>
          <w:lang w:val="az-Latn-AZ"/>
        </w:rPr>
        <w:t xml:space="preserve">Cəmiyyətin </w:t>
      </w:r>
      <w:r w:rsidR="00BC2143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(</w:t>
      </w:r>
      <w:hyperlink r:id="rId10" w:history="1">
        <w:r w:rsidR="00D60524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) </w:t>
      </w:r>
      <w:r w:rsidR="00BC2143">
        <w:rPr>
          <w:rFonts w:ascii="Arial" w:hAnsi="Arial" w:cs="Arial"/>
          <w:color w:val="000000" w:themeColor="text1"/>
          <w:sz w:val="24"/>
          <w:szCs w:val="24"/>
          <w:lang w:val="az-Latn-AZ"/>
        </w:rPr>
        <w:t>“E</w:t>
      </w:r>
      <w:r w:rsidR="00BC2143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lektron</w:t>
      </w:r>
      <w:r w:rsidR="00BC214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xidmətlər” </w:t>
      </w:r>
      <w:r w:rsidR="00BC2143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bölməsində</w:t>
      </w:r>
      <w:r w:rsidR="00BC2143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0C14B6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ya “Elektron su” portalında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 </w:t>
      </w:r>
      <w:r w:rsidR="00D60524">
        <w:rPr>
          <w:rFonts w:asciiTheme="majorHAnsi" w:eastAsia="Calibri" w:hAnsiTheme="majorHAnsi" w:cstheme="majorHAnsi"/>
          <w:sz w:val="24"/>
          <w:szCs w:val="24"/>
          <w:lang w:val="az-Latn-AZ"/>
        </w:rPr>
        <w:t>(</w:t>
      </w:r>
      <w:hyperlink r:id="rId11" w:history="1">
        <w:r w:rsidR="00D60524" w:rsidRPr="005116BA">
          <w:rPr>
            <w:rStyle w:val="Hyperlink"/>
            <w:rFonts w:ascii="Arial" w:hAnsi="Arial" w:cs="Arial"/>
            <w:sz w:val="24"/>
            <w:szCs w:val="24"/>
            <w:lang w:val="az-Latn-AZ"/>
          </w:rPr>
          <w:t>www.e-su.az</w:t>
        </w:r>
      </w:hyperlink>
      <w:r w:rsidR="00D60524">
        <w:rPr>
          <w:rStyle w:val="Hyperlink"/>
          <w:rFonts w:ascii="Arial" w:hAnsi="Arial" w:cs="Arial"/>
          <w:sz w:val="24"/>
          <w:szCs w:val="24"/>
          <w:lang w:val="az-Latn-AZ"/>
        </w:rPr>
        <w:t>)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0C14B6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60524">
        <w:rPr>
          <w:rFonts w:ascii="Arial" w:eastAsia="Times New Roman" w:hAnsi="Arial" w:cs="Arial"/>
          <w:sz w:val="24"/>
          <w:szCs w:val="24"/>
          <w:lang w:val="az-Latn-AZ"/>
        </w:rPr>
        <w:t>istifadə edə bilərsiniz.</w:t>
      </w:r>
      <w:r w:rsidR="00BC214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0C14B6" w:rsidRDefault="000C14B6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310D54" w:rsidRPr="00310D54" w:rsidRDefault="00310D54" w:rsidP="009A515F">
      <w:pPr>
        <w:spacing w:after="20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553720</wp:posOffset>
            </wp:positionV>
            <wp:extent cx="6334125" cy="4953000"/>
            <wp:effectExtent l="19050" t="19050" r="28575" b="19050"/>
            <wp:wrapThrough wrapText="bothSides">
              <wp:wrapPolygon edited="0">
                <wp:start x="-65" y="-83"/>
                <wp:lineTo x="-65" y="21600"/>
                <wp:lineTo x="21632" y="21600"/>
                <wp:lineTo x="21632" y="-83"/>
                <wp:lineTo x="-65" y="-8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95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C14B6"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>“Elektron hökumət” portalından</w:t>
      </w:r>
      <w:r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val="az-Latn-AZ"/>
        </w:rPr>
        <w:t>(</w:t>
      </w:r>
      <w:hyperlink r:id="rId13" w:history="1">
        <w:r w:rsidRPr="005116BA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>
        <w:rPr>
          <w:rStyle w:val="Hyperlink"/>
          <w:rFonts w:ascii="Arial" w:hAnsi="Arial" w:cs="Arial"/>
          <w:sz w:val="24"/>
          <w:szCs w:val="24"/>
          <w:lang w:val="az-Latn-AZ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0C14B6"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etmək üçün </w:t>
      </w:r>
      <w:r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>“E-XİDMƏTLƏR” bölməsindən “BÜTÜN XİDMƏTLƏR”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</w:t>
      </w:r>
      <w:r w:rsidR="009A515F">
        <w:rPr>
          <w:rFonts w:ascii="Arial" w:hAnsi="Arial" w:cs="Arial"/>
          <w:color w:val="000000" w:themeColor="text1"/>
          <w:sz w:val="24"/>
          <w:szCs w:val="24"/>
          <w:lang w:val="az-Latn-AZ"/>
        </w:rPr>
        <w:t>məlidir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(Şəkil </w:t>
      </w:r>
      <w:r>
        <w:rPr>
          <w:rFonts w:ascii="Arial" w:eastAsia="Times New Roman" w:hAnsi="Arial" w:cs="Arial"/>
          <w:sz w:val="24"/>
          <w:szCs w:val="24"/>
          <w:lang w:val="az-Latn-AZ"/>
        </w:rPr>
        <w:t>1</w:t>
      </w:r>
      <w:r w:rsidRPr="000F287B">
        <w:rPr>
          <w:rFonts w:ascii="Arial" w:eastAsia="Times New Roman" w:hAnsi="Arial" w:cs="Arial"/>
          <w:sz w:val="24"/>
          <w:szCs w:val="24"/>
          <w:lang w:val="az-Latn-AZ"/>
        </w:rPr>
        <w:t>)</w:t>
      </w:r>
      <w:r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310D54" w:rsidRPr="00390AE6" w:rsidRDefault="00310D54" w:rsidP="00310D54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390AE6">
        <w:rPr>
          <w:rFonts w:ascii="Arial" w:hAnsi="Arial" w:cs="Arial"/>
          <w:bCs/>
          <w:i/>
          <w:sz w:val="24"/>
          <w:szCs w:val="24"/>
          <w:lang w:val="az-Latn-AZ"/>
        </w:rPr>
        <w:t>Şəkil 1</w:t>
      </w: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D60524" w:rsidRDefault="00D60524" w:rsidP="00D605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564515</wp:posOffset>
            </wp:positionV>
            <wp:extent cx="6180455" cy="5494655"/>
            <wp:effectExtent l="0" t="0" r="0" b="0"/>
            <wp:wrapThrough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D54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ASC</w:t>
      </w:r>
      <w:r>
        <w:rPr>
          <w:rFonts w:ascii="Arial" w:eastAsia="Times New Roman" w:hAnsi="Arial" w:cs="Arial"/>
          <w:sz w:val="24"/>
          <w:szCs w:val="24"/>
          <w:lang w:val="az-Latn-AZ"/>
        </w:rPr>
        <w:t>-</w:t>
      </w:r>
      <w:r w:rsidR="00310D54" w:rsidRPr="00A9586E">
        <w:rPr>
          <w:rFonts w:ascii="Arial" w:eastAsia="Times New Roman" w:hAnsi="Arial" w:cs="Arial"/>
          <w:sz w:val="24"/>
          <w:szCs w:val="24"/>
          <w:lang w:val="az-Latn-AZ"/>
        </w:rPr>
        <w:t>nin təqdim etdiyi elektron xidmətlər</w:t>
      </w:r>
      <w:r w:rsidR="00310D54">
        <w:rPr>
          <w:rFonts w:ascii="Arial" w:eastAsia="Times New Roman" w:hAnsi="Arial" w:cs="Arial"/>
          <w:sz w:val="24"/>
          <w:szCs w:val="24"/>
          <w:lang w:val="az-Latn-AZ"/>
        </w:rPr>
        <w:t>in siyahısından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754152">
        <w:rPr>
          <w:rFonts w:ascii="Arial" w:eastAsia="Times New Roman" w:hAnsi="Arial" w:cs="Arial"/>
          <w:sz w:val="24"/>
          <w:szCs w:val="24"/>
          <w:lang w:val="az-Latn-AZ"/>
        </w:rPr>
        <w:t>“</w:t>
      </w:r>
      <w:hyperlink r:id="rId15" w:history="1">
        <w:r w:rsidRPr="00093782">
          <w:rPr>
            <w:rFonts w:ascii="Arial" w:eastAsia="Times New Roman" w:hAnsi="Arial" w:cs="Arial"/>
            <w:sz w:val="24"/>
            <w:szCs w:val="24"/>
            <w:lang w:val="az-Latn-AZ"/>
          </w:rPr>
          <w:t>Borcun araşdırılması üzrə müraciət</w:t>
        </w:r>
      </w:hyperlink>
      <w:r w:rsidRPr="00754152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Pr="00D872AD">
        <w:rPr>
          <w:rFonts w:ascii="Arial" w:eastAsia="Times New Roman" w:hAnsi="Arial" w:cs="Arial"/>
          <w:sz w:val="24"/>
          <w:szCs w:val="24"/>
          <w:lang w:val="az-Latn-AZ"/>
        </w:rPr>
        <w:t>xidməti seç</w:t>
      </w:r>
      <w:r w:rsidR="009A515F">
        <w:rPr>
          <w:rFonts w:ascii="Arial" w:eastAsia="Times New Roman" w:hAnsi="Arial" w:cs="Arial"/>
          <w:sz w:val="24"/>
          <w:szCs w:val="24"/>
          <w:lang w:val="az-Latn-AZ"/>
        </w:rPr>
        <w:t>ilməlidir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(Şəkil </w:t>
      </w:r>
      <w:r>
        <w:rPr>
          <w:rFonts w:ascii="Arial" w:eastAsia="Times New Roman" w:hAnsi="Arial" w:cs="Arial"/>
          <w:sz w:val="24"/>
          <w:szCs w:val="24"/>
          <w:lang w:val="az-Latn-AZ"/>
        </w:rPr>
        <w:t>2</w:t>
      </w:r>
      <w:r w:rsidRPr="000F287B">
        <w:rPr>
          <w:rFonts w:ascii="Arial" w:eastAsia="Times New Roman" w:hAnsi="Arial" w:cs="Arial"/>
          <w:sz w:val="24"/>
          <w:szCs w:val="24"/>
          <w:lang w:val="az-Latn-AZ"/>
        </w:rPr>
        <w:t>)</w:t>
      </w:r>
      <w:r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0A4545" w:rsidRPr="00390AE6" w:rsidRDefault="000A4545" w:rsidP="00390AE6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390AE6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D60524">
        <w:rPr>
          <w:rFonts w:ascii="Arial" w:hAnsi="Arial" w:cs="Arial"/>
          <w:bCs/>
          <w:i/>
          <w:sz w:val="24"/>
          <w:szCs w:val="24"/>
          <w:lang w:val="az-Latn-AZ"/>
        </w:rPr>
        <w:t>2</w:t>
      </w:r>
    </w:p>
    <w:p w:rsidR="00D60524" w:rsidRDefault="00D60524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Pr="00046E7C" w:rsidRDefault="00961063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F36EC9" w:rsidRDefault="00F36EC9" w:rsidP="00961063">
      <w:pPr>
        <w:pStyle w:val="ListParagraph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İdentifikasiya nömrəsi ilə</w:t>
      </w:r>
    </w:p>
    <w:p w:rsidR="00961063" w:rsidRPr="00A56A4C" w:rsidRDefault="00F36EC9" w:rsidP="00961063">
      <w:pPr>
        <w:pStyle w:val="ListParagraph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SİMA imza ilə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F36EC9" w:rsidRDefault="00390AE6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san imza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</w:t>
      </w:r>
    </w:p>
    <w:p w:rsidR="00961063" w:rsidRDefault="00F36EC9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SİMA Token(Elektron imza) ilə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390AE6" w:rsidRDefault="00F36EC9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BSXM Elektron İmza ilə</w:t>
      </w:r>
      <w:r w:rsidR="00390AE6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390AE6" w:rsidRDefault="00390AE6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F36EC9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762098</wp:posOffset>
            </wp:positionH>
            <wp:positionV relativeFrom="paragraph">
              <wp:posOffset>0</wp:posOffset>
            </wp:positionV>
            <wp:extent cx="4808855" cy="4062730"/>
            <wp:effectExtent l="19050" t="19050" r="10795" b="13970"/>
            <wp:wrapThrough wrapText="bothSides">
              <wp:wrapPolygon edited="0">
                <wp:start x="-86" y="-101"/>
                <wp:lineTo x="-86" y="21573"/>
                <wp:lineTo x="21563" y="21573"/>
                <wp:lineTo x="21563" y="-101"/>
                <wp:lineTo x="-86" y="-10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4062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063" w:rsidRPr="00390AE6" w:rsidRDefault="00961063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Pr="00390AE6" w:rsidRDefault="00390AE6" w:rsidP="00390AE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36EC9" w:rsidRDefault="00F36EC9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Pr="00DD2DD2" w:rsidRDefault="00961063" w:rsidP="00DD2DD2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D60524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961063" w:rsidRDefault="004C0648" w:rsidP="009610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55AFC9" wp14:editId="60458B1C">
            <wp:simplePos x="0" y="0"/>
            <wp:positionH relativeFrom="column">
              <wp:posOffset>1905</wp:posOffset>
            </wp:positionH>
            <wp:positionV relativeFrom="paragraph">
              <wp:posOffset>1178560</wp:posOffset>
            </wp:positionV>
            <wp:extent cx="6336030" cy="1367790"/>
            <wp:effectExtent l="19050" t="19050" r="26670" b="22860"/>
            <wp:wrapThrough wrapText="bothSides">
              <wp:wrapPolygon edited="0">
                <wp:start x="-65" y="-301"/>
                <wp:lineTo x="-65" y="21660"/>
                <wp:lineTo x="21626" y="21660"/>
                <wp:lineTo x="21626" y="-301"/>
                <wp:lineTo x="-65" y="-30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61063" w:rsidRP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1063">
        <w:rPr>
          <w:rFonts w:ascii="Arial" w:hAnsi="Arial" w:cs="Arial"/>
          <w:sz w:val="24"/>
          <w:szCs w:val="24"/>
          <w:lang w:val="az-Latn-AZ"/>
        </w:rPr>
        <w:t>Növbəti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pəncərədə </w:t>
      </w:r>
      <w:r w:rsidR="00961063">
        <w:rPr>
          <w:rFonts w:ascii="Arial" w:hAnsi="Arial" w:cs="Arial"/>
          <w:sz w:val="24"/>
          <w:szCs w:val="24"/>
          <w:lang w:val="az-Latn-AZ"/>
        </w:rPr>
        <w:t>“Yeni müraciət yarat”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 və “Müraciətin statusunu yoxla”</w:t>
      </w:r>
      <w:r w:rsidR="00961063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84024B">
        <w:rPr>
          <w:rFonts w:ascii="Arial" w:hAnsi="Arial" w:cs="Arial"/>
          <w:sz w:val="24"/>
          <w:szCs w:val="24"/>
          <w:lang w:val="az-Latn-AZ"/>
        </w:rPr>
        <w:t>ləri mövcuddur</w:t>
      </w:r>
      <w:r w:rsidR="00790E6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790E65">
        <w:rPr>
          <w:rFonts w:ascii="Arial" w:hAnsi="Arial" w:cs="Arial"/>
          <w:sz w:val="24"/>
          <w:szCs w:val="24"/>
          <w:lang w:val="az-Latn-AZ"/>
        </w:rPr>
        <w:t xml:space="preserve">“Yeni müraciət yarat” bölməsindən yeni müraciətin göndərilməsi mümkündür. “Müraciətin statusunu yoxla” bölməsindən göndərilən müraciətlərin statusuna nəzarət etmək mümkün olacaqdır </w:t>
      </w:r>
      <w:r w:rsidR="00790E65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790E65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790E65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961063" w:rsidRDefault="00961063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D60524">
        <w:rPr>
          <w:rFonts w:ascii="Arial" w:hAnsi="Arial" w:cs="Arial"/>
          <w:bCs/>
          <w:i/>
          <w:sz w:val="24"/>
          <w:szCs w:val="24"/>
          <w:lang w:val="az-Latn-AZ"/>
        </w:rPr>
        <w:t>4</w:t>
      </w:r>
    </w:p>
    <w:p w:rsidR="00D74C30" w:rsidRPr="00A9586E" w:rsidRDefault="00D74C30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84024B" w:rsidRDefault="00793637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Yeni müraciətin göndərilməsi üçün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“Yeni müraciət yarat” bölməsindən 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</w:t>
      </w:r>
      <w:r w:rsidR="0009378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C064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edilib </w:t>
      </w:r>
      <w:r w:rsidR="004C0648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4C064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Yoxla</w:t>
      </w:r>
      <w:r w:rsidR="004C0648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C0648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seçılməlidir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4C064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Daxil edilən abonent kodu düzgün olduqda x</w:t>
      </w:r>
      <w:r w:rsidR="00093782">
        <w:rPr>
          <w:rFonts w:ascii="Arial" w:hAnsi="Arial" w:cs="Arial"/>
          <w:color w:val="000000" w:themeColor="text1"/>
          <w:sz w:val="24"/>
          <w:szCs w:val="24"/>
          <w:lang w:val="az-Latn-AZ"/>
        </w:rPr>
        <w:t>ətalı faktura nömrəsi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siyahıdan seçilməlidir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451BCF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bookmarkEnd w:id="0"/>
      <w:bookmarkEnd w:id="1"/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seçılməlidir</w:t>
      </w:r>
      <w:bookmarkEnd w:id="2"/>
      <w:bookmarkEnd w:id="3"/>
      <w:bookmarkEnd w:id="4"/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4024B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5</w:t>
      </w:r>
      <w:r w:rsidR="0084024B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BB75AF" w:rsidRDefault="00C94BA3" w:rsidP="00C94BA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Xətalı faktura nömrəsi ünvanlarda oxuma nəticəsində yaranan və abonentlərə təqdim olunan fakturadakı məlumatların xətalı olması iddia edilən fakturanın nömrəsidir.</w:t>
      </w:r>
    </w:p>
    <w:p w:rsidR="00BB75AF" w:rsidRDefault="00BB75AF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B75AF" w:rsidRDefault="00BB75AF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B75AF" w:rsidRDefault="00BB75AF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3F6E" w:rsidRDefault="00C94BA3" w:rsidP="00C94BA3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59776" behindDoc="0" locked="0" layoutInCell="1" allowOverlap="1" wp14:anchorId="0CE8E74C" wp14:editId="5DFE018F">
            <wp:simplePos x="0" y="0"/>
            <wp:positionH relativeFrom="column">
              <wp:posOffset>-20955</wp:posOffset>
            </wp:positionH>
            <wp:positionV relativeFrom="paragraph">
              <wp:posOffset>184785</wp:posOffset>
            </wp:positionV>
            <wp:extent cx="6309360" cy="2011680"/>
            <wp:effectExtent l="19050" t="19050" r="15240" b="26670"/>
            <wp:wrapThrough wrapText="bothSides">
              <wp:wrapPolygon edited="0">
                <wp:start x="-65" y="-205"/>
                <wp:lineTo x="-65" y="21682"/>
                <wp:lineTo x="21587" y="21682"/>
                <wp:lineTo x="21587" y="-205"/>
                <wp:lineTo x="-65" y="-20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B3F6E"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8B3F6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5</w:t>
      </w:r>
    </w:p>
    <w:p w:rsidR="001773C1" w:rsidRDefault="00C94BA3" w:rsidP="00C94BA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274320</wp:posOffset>
            </wp:positionV>
            <wp:extent cx="6324600" cy="4324350"/>
            <wp:effectExtent l="19050" t="19050" r="19050" b="19050"/>
            <wp:wrapThrough wrapText="bothSides">
              <wp:wrapPolygon edited="0">
                <wp:start x="-65" y="-95"/>
                <wp:lineTo x="-65" y="21600"/>
                <wp:lineTo x="21600" y="21600"/>
                <wp:lineTo x="21600" y="-95"/>
                <wp:lineTo x="-65" y="-9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24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773C1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1773C1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1773C1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1773C1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73C1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seçildikdə ş</w:t>
      </w:r>
      <w:r w:rsidR="001773C1" w:rsidRPr="00E978E8">
        <w:rPr>
          <w:rFonts w:ascii="Arial" w:hAnsi="Arial" w:cs="Arial"/>
          <w:sz w:val="24"/>
          <w:szCs w:val="24"/>
          <w:lang w:val="az-Latn-AZ"/>
        </w:rPr>
        <w:t>əkil</w:t>
      </w:r>
      <w:r w:rsidR="001773C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6</w:t>
      </w:r>
      <w:r w:rsidR="001773C1">
        <w:rPr>
          <w:rFonts w:ascii="Arial" w:hAnsi="Arial" w:cs="Arial"/>
          <w:sz w:val="24"/>
          <w:szCs w:val="24"/>
          <w:lang w:val="az-Latn-AZ"/>
        </w:rPr>
        <w:t>-də təqdim olunan ekran açılacaqdır.</w:t>
      </w:r>
    </w:p>
    <w:p w:rsidR="00E45CE2" w:rsidRDefault="00E45CE2" w:rsidP="00BB75AF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6</w:t>
      </w:r>
    </w:p>
    <w:p w:rsidR="001773C1" w:rsidRDefault="00BB75AF" w:rsidP="00C94BA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643255</wp:posOffset>
            </wp:positionV>
            <wp:extent cx="6330315" cy="1230630"/>
            <wp:effectExtent l="19050" t="19050" r="13335" b="26670"/>
            <wp:wrapThrough wrapText="bothSides">
              <wp:wrapPolygon edited="0">
                <wp:start x="-65" y="-334"/>
                <wp:lineTo x="-65" y="21734"/>
                <wp:lineTo x="21580" y="21734"/>
                <wp:lineTo x="21580" y="-334"/>
                <wp:lineTo x="-65" y="-334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230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72560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</w:t>
      </w:r>
      <w:r w:rsid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təqdim edilən </w:t>
      </w:r>
      <w:r w:rsidR="007810CC">
        <w:rPr>
          <w:rFonts w:ascii="Arial" w:hAnsi="Arial" w:cs="Arial"/>
          <w:color w:val="000000" w:themeColor="text1"/>
          <w:sz w:val="24"/>
          <w:szCs w:val="24"/>
          <w:lang w:val="az-Latn-AZ"/>
        </w:rPr>
        <w:t>siyahıdan seçilməliidir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B01CFC" w:rsidRPr="00813D77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 olaraq şablon müraciətlər tə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>qdim edilir</w:t>
      </w:r>
      <w:r w:rsidR="007810C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810CC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7</w:t>
      </w:r>
      <w:r w:rsidR="007810CC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E45CE2">
        <w:rPr>
          <w:rFonts w:ascii="Arial" w:hAnsi="Arial" w:cs="Arial"/>
          <w:sz w:val="24"/>
          <w:szCs w:val="24"/>
          <w:lang w:val="az-Latn-AZ"/>
        </w:rPr>
        <w:t>.</w:t>
      </w:r>
    </w:p>
    <w:p w:rsidR="00E5043D" w:rsidRDefault="00E5043D" w:rsidP="00BB75AF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7</w:t>
      </w:r>
    </w:p>
    <w:p w:rsidR="000640ED" w:rsidRDefault="00A72F19" w:rsidP="00C94BA3">
      <w:pPr>
        <w:pStyle w:val="NoSpacing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</w:pPr>
      <w:r w:rsidRPr="00A72F19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59ABF238" wp14:editId="347833F3">
            <wp:simplePos x="0" y="0"/>
            <wp:positionH relativeFrom="column">
              <wp:posOffset>-23495</wp:posOffset>
            </wp:positionH>
            <wp:positionV relativeFrom="paragraph">
              <wp:posOffset>630018</wp:posOffset>
            </wp:positionV>
            <wp:extent cx="6309360" cy="1371600"/>
            <wp:effectExtent l="19050" t="19050" r="15240" b="19050"/>
            <wp:wrapThrough wrapText="bothSides">
              <wp:wrapPolygon edited="0">
                <wp:start x="-65" y="-300"/>
                <wp:lineTo x="-65" y="21600"/>
                <wp:lineTo x="21587" y="21600"/>
                <wp:lineTo x="21587" y="-300"/>
                <wp:lineTo x="-65" y="-3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61A63"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“</w:t>
      </w:r>
      <w:r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Saygac məlumatları</w:t>
      </w:r>
      <w:r w:rsidR="00B61A63"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”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bölməsindən</w:t>
      </w:r>
      <w:r w:rsidR="00AB409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sayğacın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müraciət göndərilən günə olan</w:t>
      </w:r>
      <w:r w:rsidR="00AB409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göstəricisi və sayğacın göstəricisi görsənməklə şəkli yüklənməlidir.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3523A5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. </w:t>
      </w:r>
    </w:p>
    <w:p w:rsidR="003E327F" w:rsidRDefault="00B61A63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DE259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8</w:t>
      </w:r>
    </w:p>
    <w:p w:rsidR="00813D77" w:rsidRDefault="008E32B5" w:rsidP="00631834">
      <w:pPr>
        <w:pStyle w:val="NoSpacing"/>
        <w:spacing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Abonent tərəfindən 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“Telefon nömrəsi” və “Elektron poçt ünvan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ı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” </w:t>
      </w:r>
      <w:r w:rsid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da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daxil edilməlidir</w:t>
      </w:r>
      <w:r w:rsidR="00C03D9B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B75AF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313690</wp:posOffset>
            </wp:positionV>
            <wp:extent cx="6365240" cy="1951355"/>
            <wp:effectExtent l="19050" t="19050" r="16510" b="10795"/>
            <wp:wrapThrough wrapText="bothSides">
              <wp:wrapPolygon edited="0">
                <wp:start x="-65" y="-211"/>
                <wp:lineTo x="-65" y="21509"/>
                <wp:lineTo x="21591" y="21509"/>
                <wp:lineTo x="21591" y="-211"/>
                <wp:lineTo x="-65" y="-211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195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9B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9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C03D9B">
        <w:rPr>
          <w:rFonts w:ascii="Arial" w:hAnsi="Arial" w:cs="Arial"/>
          <w:sz w:val="24"/>
          <w:szCs w:val="24"/>
          <w:lang w:val="az-Latn-AZ"/>
        </w:rPr>
        <w:t>.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  </w:t>
      </w:r>
    </w:p>
    <w:p w:rsidR="003523A5" w:rsidRDefault="003523A5" w:rsidP="00BB75AF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8E32B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9</w:t>
      </w:r>
    </w:p>
    <w:p w:rsidR="001505D6" w:rsidRDefault="001505D6" w:rsidP="002F3BE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daxil edildikdən sonra </w:t>
      </w:r>
      <w:r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seçildikdə daxil edilən məlumatların düzgünlüyünün təsdiqi üçün “</w:t>
      </w:r>
      <w:r w:rsidRPr="001505D6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Təsdiq et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”, daxil edilən məlumatların düzgünlüyünün yenidən yoxlanılması üçün “</w:t>
      </w:r>
      <w:r w:rsidRPr="001505D6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İmtina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seçimi edilməlidir </w:t>
      </w:r>
      <w:r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D60524">
        <w:rPr>
          <w:rFonts w:ascii="Arial" w:hAnsi="Arial" w:cs="Arial"/>
          <w:color w:val="000000" w:themeColor="text1"/>
          <w:sz w:val="24"/>
          <w:szCs w:val="24"/>
          <w:lang w:val="az-Latn-AZ"/>
        </w:rPr>
        <w:t>10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1505D6" w:rsidRDefault="0097329A" w:rsidP="002F3BE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843817</wp:posOffset>
            </wp:positionH>
            <wp:positionV relativeFrom="paragraph">
              <wp:posOffset>635</wp:posOffset>
            </wp:positionV>
            <wp:extent cx="4598035" cy="1134110"/>
            <wp:effectExtent l="0" t="0" r="0" b="8890"/>
            <wp:wrapThrough wrapText="bothSides">
              <wp:wrapPolygon edited="0">
                <wp:start x="0" y="0"/>
                <wp:lineTo x="0" y="21406"/>
                <wp:lineTo x="21478" y="21406"/>
                <wp:lineTo x="2147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5D6" w:rsidRDefault="001505D6" w:rsidP="002F3BE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505D6" w:rsidRDefault="001505D6" w:rsidP="002F3BE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505D6" w:rsidRDefault="001505D6" w:rsidP="002F3BE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7329A" w:rsidRPr="0097329A" w:rsidRDefault="0097329A" w:rsidP="002F3BE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2"/>
          <w:szCs w:val="24"/>
          <w:lang w:val="az-Latn-AZ"/>
        </w:rPr>
      </w:pPr>
    </w:p>
    <w:p w:rsidR="001505D6" w:rsidRDefault="001505D6" w:rsidP="001505D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D60524">
        <w:rPr>
          <w:rFonts w:ascii="Arial" w:hAnsi="Arial" w:cs="Arial"/>
          <w:sz w:val="24"/>
          <w:szCs w:val="24"/>
          <w:lang w:val="az-Latn-AZ"/>
        </w:rPr>
        <w:t>10</w:t>
      </w: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94BA3" w:rsidRDefault="00C94BA3" w:rsidP="00C94BA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2032" behindDoc="0" locked="0" layoutInCell="1" allowOverlap="1" wp14:anchorId="5F0F0C68" wp14:editId="5F5BE29F">
            <wp:simplePos x="0" y="0"/>
            <wp:positionH relativeFrom="column">
              <wp:posOffset>-75565</wp:posOffset>
            </wp:positionH>
            <wp:positionV relativeFrom="paragraph">
              <wp:posOffset>1288415</wp:posOffset>
            </wp:positionV>
            <wp:extent cx="6330315" cy="2593340"/>
            <wp:effectExtent l="19050" t="19050" r="13335" b="16510"/>
            <wp:wrapThrough wrapText="bothSides">
              <wp:wrapPolygon edited="0">
                <wp:start x="-65" y="-159"/>
                <wp:lineTo x="-65" y="21579"/>
                <wp:lineTo x="21580" y="21579"/>
                <wp:lineTo x="21580" y="-159"/>
                <wp:lineTo x="-65" y="-159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593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daxil edildikdən sonra </w:t>
      </w:r>
      <w:r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ni seçərək müraciət göndərilə biləcəkdir. </w:t>
      </w:r>
      <w:r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ekranda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“Müraciətiniz qeydiyyata alındı. Xidmətimizdən istifadə etdiyiniz üçün sizə təşəkkür edirik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</w:t>
      </w:r>
      <w:r w:rsidRPr="00761EBD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məlumatı verilir </w:t>
      </w:r>
      <w:r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11)</w:t>
      </w:r>
      <w:r>
        <w:rPr>
          <w:rFonts w:ascii="Arial" w:hAnsi="Arial" w:cs="Arial"/>
          <w:sz w:val="24"/>
          <w:szCs w:val="24"/>
          <w:lang w:val="az-Latn-AZ"/>
        </w:rPr>
        <w:t xml:space="preserve">. Həmçinin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abonentə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poçt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sms 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vasitəsilə müraciətin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qeydiyyata alınması 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ilə bağlı məlumat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göndəriləcəkdir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3523A5" w:rsidRDefault="003523A5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7A638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505D6">
        <w:rPr>
          <w:rFonts w:ascii="Arial" w:hAnsi="Arial" w:cs="Arial"/>
          <w:sz w:val="24"/>
          <w:szCs w:val="24"/>
          <w:lang w:val="az-Latn-AZ"/>
        </w:rPr>
        <w:t>1</w:t>
      </w:r>
      <w:r w:rsidR="00D60524">
        <w:rPr>
          <w:rFonts w:ascii="Arial" w:hAnsi="Arial" w:cs="Arial"/>
          <w:sz w:val="24"/>
          <w:szCs w:val="24"/>
          <w:lang w:val="az-Latn-AZ"/>
        </w:rPr>
        <w:t>1</w:t>
      </w:r>
    </w:p>
    <w:p w:rsidR="002A7667" w:rsidRPr="002A7667" w:rsidRDefault="002A7667" w:rsidP="002F3BEA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6"/>
          <w:szCs w:val="24"/>
          <w:lang w:val="az-Latn-AZ"/>
        </w:rPr>
      </w:pPr>
    </w:p>
    <w:p w:rsidR="00AA643B" w:rsidRDefault="0097329A" w:rsidP="00D74C30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-47723</wp:posOffset>
            </wp:positionH>
            <wp:positionV relativeFrom="paragraph">
              <wp:posOffset>3434715</wp:posOffset>
            </wp:positionV>
            <wp:extent cx="6324600" cy="1704975"/>
            <wp:effectExtent l="19050" t="19050" r="19050" b="28575"/>
            <wp:wrapThrough wrapText="bothSides">
              <wp:wrapPolygon edited="0">
                <wp:start x="-65" y="-241"/>
                <wp:lineTo x="-65" y="21721"/>
                <wp:lineTo x="21600" y="21721"/>
                <wp:lineTo x="21600" y="-241"/>
                <wp:lineTo x="-65" y="-241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100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</w:t>
      </w:r>
      <w:r w:rsidR="002A7667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tərəfindən elektron müraciət göndərildikdən sonra müraciət “Azərsu” ASC-nin aidiyyatı əməkdaşlarına icra üçün yönləndirilir. </w:t>
      </w:r>
      <w:r w:rsidR="00DB6D58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icraya yönləndirilməsi ilə bağlı abonentə</w:t>
      </w:r>
      <w:r w:rsidR="00DB6D58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poçt</w:t>
      </w:r>
      <w:r w:rsidR="00DB6D5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sms </w:t>
      </w:r>
      <w:r w:rsidR="00DB6D58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vasitəsilə məlumat</w:t>
      </w:r>
      <w:r w:rsidR="00DB6D5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göndəriləcəkdir</w:t>
      </w:r>
      <w:r w:rsidR="00DB6D58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DB6D5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3B0100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="003B010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məlumatları operator tərəfindən araşdırılaraq borcun yaranması səbəbi</w:t>
      </w:r>
      <w:r w:rsidR="003B0100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araşdırılır. </w:t>
      </w:r>
      <w:r w:rsidR="003B010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Araşdırma nəticəsində sayğac göstəricilərinin yerində yoxlanılmasına ehtiyac yarandıqda 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yerində sayğac göstəricilərinin dəqiqləşdirilməsi apar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ılır. Yoxlamanın n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əticəsindən asılı olaraq abonentin borcuna düzəliş edilməli olduğu hallarda sənədlər “Azərsu” ASC- nin İstehlakçılardan daxil olmuş ərizələrin və şikayətlərin araşdırılması ilə bağlı daimi fəaliyyət göstərə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>n komissiyaya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göndərilir və müvafiq</w:t>
      </w:r>
      <w:r w:rsidR="004808A0" w:rsidRPr="00FD7424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/>
        </w:rPr>
        <w:t xml:space="preserve"> əməliyyatlardan sonra abonentin borcuna düzəliş edilir.</w:t>
      </w:r>
      <w:r w:rsidR="008E47ED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/>
        </w:rPr>
        <w:t xml:space="preserve"> </w:t>
      </w:r>
      <w:r w:rsidR="008E47E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Komissiya tərəfindən müraciət araşdırılaraq icrasından imtina edildikdə </w:t>
      </w:r>
      <w:r w:rsidR="0066452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səbəbi qeyd edilməklə abonentə məlumat verilir.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İş yekunlaşdıqdan sonra abonentə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poçt</w:t>
      </w:r>
      <w:r w:rsidR="0063183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sms 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vasitəsilə müraciətin yekunlaşması </w:t>
      </w:r>
      <w:r w:rsidR="004808A0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ilə bağlı məlumat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>riləcəkdir</w:t>
      </w:r>
      <w:r w:rsidR="004808A0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nəticə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sini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hyperlink r:id="rId26" w:history="1">
        <w:r w:rsidR="002A7667" w:rsidRPr="007B0532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www.e-gov.az</w:t>
        </w:r>
      </w:hyperlink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portalında 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statusunu yoxla” bölməsindən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də yoxlaya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biləcəkdir </w:t>
      </w:r>
      <w:r w:rsidR="002A7667" w:rsidRPr="007679EC">
        <w:rPr>
          <w:rFonts w:ascii="Arial" w:hAnsi="Arial" w:cs="Arial"/>
          <w:sz w:val="24"/>
          <w:szCs w:val="24"/>
          <w:lang w:val="az-Latn-AZ"/>
        </w:rPr>
        <w:t>(Şəkil</w:t>
      </w:r>
      <w:r w:rsidR="00AA643B">
        <w:rPr>
          <w:rFonts w:ascii="Arial" w:hAnsi="Arial" w:cs="Arial"/>
          <w:sz w:val="24"/>
          <w:szCs w:val="24"/>
          <w:lang w:val="az-Latn-AZ"/>
        </w:rPr>
        <w:t xml:space="preserve"> 1</w:t>
      </w:r>
      <w:r w:rsidR="00D60524">
        <w:rPr>
          <w:rFonts w:ascii="Arial" w:hAnsi="Arial" w:cs="Arial"/>
          <w:sz w:val="24"/>
          <w:szCs w:val="24"/>
          <w:lang w:val="az-Latn-AZ"/>
        </w:rPr>
        <w:t>2</w:t>
      </w:r>
      <w:r w:rsidR="002A7667">
        <w:rPr>
          <w:rFonts w:ascii="Arial" w:hAnsi="Arial" w:cs="Arial"/>
          <w:sz w:val="24"/>
          <w:szCs w:val="24"/>
          <w:lang w:val="az-Latn-AZ"/>
        </w:rPr>
        <w:t>)</w:t>
      </w:r>
      <w:r w:rsidR="002A7667" w:rsidRPr="009F115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1505D6" w:rsidRDefault="00AA643B" w:rsidP="0097329A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1</w:t>
      </w:r>
      <w:r w:rsidR="00D60524">
        <w:rPr>
          <w:rFonts w:ascii="Arial" w:hAnsi="Arial" w:cs="Arial"/>
          <w:sz w:val="24"/>
          <w:szCs w:val="24"/>
          <w:lang w:val="az-Latn-AZ"/>
        </w:rPr>
        <w:t>2</w:t>
      </w:r>
    </w:p>
    <w:p w:rsidR="009A515F" w:rsidRPr="009A515F" w:rsidRDefault="009A515F" w:rsidP="00BF4ED3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C94BA3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lastRenderedPageBreak/>
        <w:t>“Elektron su”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portalından </w:t>
      </w:r>
      <w:r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etmək üçün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internet bələdçisindən </w:t>
      </w:r>
      <w:r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hyperlink r:id="rId27" w:history="1">
        <w:r w:rsidRPr="005116BA">
          <w:rPr>
            <w:rStyle w:val="Hyperlink"/>
            <w:rFonts w:ascii="Arial" w:hAnsi="Arial" w:cs="Arial"/>
            <w:sz w:val="24"/>
            <w:szCs w:val="24"/>
            <w:lang w:val="az-Latn-AZ"/>
          </w:rPr>
          <w:t>www.e-su.az</w:t>
        </w:r>
      </w:hyperlink>
      <w:r w:rsidRPr="00310D5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ünvanına </w:t>
      </w:r>
      <w:r w:rsidRPr="009A515F">
        <w:rPr>
          <w:rFonts w:ascii="Arial" w:hAnsi="Arial" w:cs="Arial"/>
          <w:color w:val="000000" w:themeColor="text1"/>
          <w:sz w:val="24"/>
          <w:szCs w:val="24"/>
          <w:lang w:val="az-Latn-AZ"/>
        </w:rPr>
        <w:t>daxil olmalısınız. Portala daxil olmaq üçün “Asan Login” pəncərəsində fərdi autentifikasiyalardan biri seçilməlidir (Şəkil 1</w:t>
      </w:r>
      <w:r w:rsidR="00BF4ED3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9A515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).  </w:t>
      </w:r>
    </w:p>
    <w:p w:rsidR="009A515F" w:rsidRDefault="009A515F" w:rsidP="009A515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455ED893" wp14:editId="62A767C7">
            <wp:simplePos x="0" y="0"/>
            <wp:positionH relativeFrom="column">
              <wp:posOffset>861695</wp:posOffset>
            </wp:positionH>
            <wp:positionV relativeFrom="paragraph">
              <wp:posOffset>46990</wp:posOffset>
            </wp:positionV>
            <wp:extent cx="4543425" cy="3714750"/>
            <wp:effectExtent l="19050" t="19050" r="28575" b="19050"/>
            <wp:wrapThrough wrapText="bothSides">
              <wp:wrapPolygon edited="0">
                <wp:start x="-91" y="-111"/>
                <wp:lineTo x="-91" y="21600"/>
                <wp:lineTo x="21645" y="21600"/>
                <wp:lineTo x="21645" y="-111"/>
                <wp:lineTo x="-91" y="-111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71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15F" w:rsidRPr="00390AE6" w:rsidRDefault="009A515F" w:rsidP="009A515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Pr="00390AE6" w:rsidRDefault="009A515F" w:rsidP="009A515F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Default="009A515F" w:rsidP="009A515F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A515F" w:rsidRPr="00DD2DD2" w:rsidRDefault="009A515F" w:rsidP="009A515F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BF4ED3">
        <w:rPr>
          <w:rFonts w:ascii="Arial" w:hAnsi="Arial" w:cs="Arial"/>
          <w:bCs/>
          <w:i/>
          <w:sz w:val="24"/>
          <w:szCs w:val="24"/>
          <w:lang w:val="az-Latn-AZ"/>
        </w:rPr>
        <w:t>1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BF4ED3" w:rsidRDefault="00BF4ED3" w:rsidP="009A51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513080</wp:posOffset>
            </wp:positionV>
            <wp:extent cx="6334125" cy="3810000"/>
            <wp:effectExtent l="19050" t="19050" r="28575" b="19050"/>
            <wp:wrapThrough wrapText="bothSides">
              <wp:wrapPolygon edited="0">
                <wp:start x="-65" y="-108"/>
                <wp:lineTo x="-65" y="21600"/>
                <wp:lineTo x="21632" y="21600"/>
                <wp:lineTo x="21632" y="-108"/>
                <wp:lineTo x="-65" y="-10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az-Latn-AZ"/>
        </w:rPr>
        <w:t>Növbəti</w:t>
      </w:r>
      <w:r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Pr="00A56A4C">
        <w:rPr>
          <w:rFonts w:ascii="Arial" w:hAnsi="Arial" w:cs="Arial"/>
          <w:sz w:val="24"/>
          <w:szCs w:val="24"/>
          <w:lang w:val="az-Latn-AZ"/>
        </w:rPr>
        <w:t>pəncərədə</w:t>
      </w:r>
      <w:r>
        <w:rPr>
          <w:rFonts w:ascii="Arial" w:hAnsi="Arial" w:cs="Arial"/>
          <w:sz w:val="24"/>
          <w:szCs w:val="24"/>
          <w:lang w:val="az-Latn-AZ"/>
        </w:rPr>
        <w:t xml:space="preserve"> “E-xidmətlər” seçimi edilməlidir və 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elektron xidmətlər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Pr="00754152">
        <w:rPr>
          <w:rFonts w:ascii="Arial" w:eastAsia="Times New Roman" w:hAnsi="Arial" w:cs="Arial"/>
          <w:sz w:val="24"/>
          <w:szCs w:val="24"/>
          <w:lang w:val="az-Latn-AZ"/>
        </w:rPr>
        <w:t>“</w:t>
      </w:r>
      <w:hyperlink r:id="rId29" w:history="1">
        <w:r w:rsidRPr="00093782">
          <w:rPr>
            <w:rFonts w:ascii="Arial" w:eastAsia="Times New Roman" w:hAnsi="Arial" w:cs="Arial"/>
            <w:sz w:val="24"/>
            <w:szCs w:val="24"/>
            <w:lang w:val="az-Latn-AZ"/>
          </w:rPr>
          <w:t>Borcun araşdırılması üzrə müraciət</w:t>
        </w:r>
      </w:hyperlink>
      <w:r w:rsidRPr="00754152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Pr="00D872AD">
        <w:rPr>
          <w:rFonts w:ascii="Arial" w:eastAsia="Times New Roman" w:hAnsi="Arial" w:cs="Arial"/>
          <w:sz w:val="24"/>
          <w:szCs w:val="24"/>
          <w:lang w:val="az-Latn-AZ"/>
        </w:rPr>
        <w:t>xidməti seç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ilməlidir </w:t>
      </w:r>
      <w:r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(Şəkil </w:t>
      </w:r>
      <w:r>
        <w:rPr>
          <w:rFonts w:ascii="Arial" w:eastAsia="Times New Roman" w:hAnsi="Arial" w:cs="Arial"/>
          <w:sz w:val="24"/>
          <w:szCs w:val="24"/>
          <w:lang w:val="az-Latn-AZ"/>
        </w:rPr>
        <w:t>14</w:t>
      </w:r>
      <w:r w:rsidRPr="000F287B">
        <w:rPr>
          <w:rFonts w:ascii="Arial" w:eastAsia="Times New Roman" w:hAnsi="Arial" w:cs="Arial"/>
          <w:sz w:val="24"/>
          <w:szCs w:val="24"/>
          <w:lang w:val="az-Latn-AZ"/>
        </w:rPr>
        <w:t>)</w:t>
      </w:r>
      <w:r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BF4ED3" w:rsidRDefault="00BF4ED3" w:rsidP="00BF4ED3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14</w:t>
      </w:r>
    </w:p>
    <w:p w:rsidR="00BF4ED3" w:rsidRDefault="00AA246B" w:rsidP="00BF4ED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546100</wp:posOffset>
            </wp:positionV>
            <wp:extent cx="6336030" cy="2353310"/>
            <wp:effectExtent l="19050" t="19050" r="26670" b="27940"/>
            <wp:wrapThrough wrapText="bothSides">
              <wp:wrapPolygon edited="0">
                <wp:start x="-65" y="-175"/>
                <wp:lineTo x="-65" y="21682"/>
                <wp:lineTo x="21626" y="21682"/>
                <wp:lineTo x="21626" y="-175"/>
                <wp:lineTo x="-65" y="-175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353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A515F">
        <w:rPr>
          <w:rFonts w:ascii="Arial" w:hAnsi="Arial" w:cs="Arial"/>
          <w:sz w:val="24"/>
          <w:szCs w:val="24"/>
          <w:lang w:val="az-Latn-AZ"/>
        </w:rPr>
        <w:t>Növbəti</w:t>
      </w:r>
      <w:r w:rsidR="009A515F"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515F"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="009A515F" w:rsidRPr="00A56A4C">
        <w:rPr>
          <w:rFonts w:ascii="Arial" w:hAnsi="Arial" w:cs="Arial"/>
          <w:sz w:val="24"/>
          <w:szCs w:val="24"/>
          <w:lang w:val="az-Latn-AZ"/>
        </w:rPr>
        <w:t xml:space="preserve">pəncərədə </w:t>
      </w:r>
      <w:r w:rsidR="009A515F">
        <w:rPr>
          <w:rFonts w:ascii="Arial" w:hAnsi="Arial" w:cs="Arial"/>
          <w:sz w:val="24"/>
          <w:szCs w:val="24"/>
          <w:lang w:val="az-Latn-AZ"/>
        </w:rPr>
        <w:t>yeni müraciətin göndərilməsi</w:t>
      </w:r>
      <w:r w:rsidR="00BF4ED3">
        <w:rPr>
          <w:rFonts w:ascii="Arial" w:hAnsi="Arial" w:cs="Arial"/>
          <w:sz w:val="24"/>
          <w:szCs w:val="24"/>
          <w:lang w:val="az-Latn-AZ"/>
        </w:rPr>
        <w:t xml:space="preserve"> üçün abonent kodu seçimi edilməlidir</w:t>
      </w:r>
      <w:r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BF4ED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F4ED3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Təsdiq</w:t>
      </w:r>
      <w:r w:rsidR="00BF4ED3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BF4ED3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seçılməlidir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F4ED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1</w:t>
      </w:r>
      <w:r w:rsidR="00BF4ED3">
        <w:rPr>
          <w:rFonts w:ascii="Arial" w:hAnsi="Arial" w:cs="Arial"/>
          <w:color w:val="000000" w:themeColor="text1"/>
          <w:sz w:val="24"/>
          <w:szCs w:val="24"/>
          <w:lang w:val="az-Latn-AZ"/>
        </w:rPr>
        <w:t>5</w:t>
      </w:r>
      <w:r w:rsidR="00BF4ED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</w:p>
    <w:p w:rsidR="009A515F" w:rsidRDefault="009A515F" w:rsidP="009A515F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AA246B">
        <w:rPr>
          <w:rFonts w:ascii="Arial" w:hAnsi="Arial" w:cs="Arial"/>
          <w:bCs/>
          <w:i/>
          <w:sz w:val="24"/>
          <w:szCs w:val="24"/>
          <w:lang w:val="az-Latn-AZ"/>
        </w:rPr>
        <w:t>15</w:t>
      </w:r>
    </w:p>
    <w:p w:rsidR="00B86808" w:rsidRDefault="00B86808" w:rsidP="00AA246B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az-Latn-AZ"/>
        </w:rPr>
      </w:pPr>
    </w:p>
    <w:p w:rsidR="00AA246B" w:rsidRPr="00B86808" w:rsidRDefault="00AA246B" w:rsidP="00AA246B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az-Latn-AZ"/>
        </w:rPr>
      </w:pPr>
      <w:r w:rsidRPr="00B8680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941070</wp:posOffset>
            </wp:positionV>
            <wp:extent cx="6336030" cy="4792345"/>
            <wp:effectExtent l="19050" t="19050" r="26670" b="27305"/>
            <wp:wrapThrough wrapText="bothSides">
              <wp:wrapPolygon edited="0">
                <wp:start x="-65" y="-86"/>
                <wp:lineTo x="-65" y="21637"/>
                <wp:lineTo x="21626" y="21637"/>
                <wp:lineTo x="21626" y="-86"/>
                <wp:lineTo x="-65" y="-86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792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az-Latn-AZ"/>
        </w:rPr>
        <w:t>Növbəti</w:t>
      </w:r>
      <w:r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Pr="00A56A4C">
        <w:rPr>
          <w:rFonts w:ascii="Arial" w:hAnsi="Arial" w:cs="Arial"/>
          <w:sz w:val="24"/>
          <w:szCs w:val="24"/>
          <w:lang w:val="az-Latn-AZ"/>
        </w:rPr>
        <w:t xml:space="preserve">pəncərədə </w:t>
      </w:r>
      <w:r>
        <w:rPr>
          <w:rFonts w:ascii="Arial" w:hAnsi="Arial" w:cs="Arial"/>
          <w:sz w:val="24"/>
          <w:szCs w:val="24"/>
          <w:lang w:val="az-Latn-AZ"/>
        </w:rPr>
        <w:t xml:space="preserve">müvafiq məlumatlar </w:t>
      </w:r>
      <w:r w:rsidRPr="00B86808">
        <w:rPr>
          <w:rFonts w:ascii="Arial" w:hAnsi="Arial" w:cs="Arial"/>
          <w:sz w:val="24"/>
          <w:szCs w:val="24"/>
          <w:lang w:val="az-Latn-AZ"/>
        </w:rPr>
        <w:t>daxil edildikdən və daxil edilən məlumatların düzgünlüyü təsdiq edilməsi seçimi edildikdən sonra</w:t>
      </w:r>
      <w:r>
        <w:rPr>
          <w:rFonts w:ascii="Arial" w:hAnsi="Arial" w:cs="Arial"/>
          <w:sz w:val="24"/>
          <w:szCs w:val="24"/>
          <w:lang w:val="az-Latn-AZ"/>
        </w:rPr>
        <w:t xml:space="preserve"> “</w:t>
      </w:r>
      <w:r w:rsidRPr="00B86808">
        <w:rPr>
          <w:rFonts w:ascii="Arial" w:hAnsi="Arial" w:cs="Arial"/>
          <w:b/>
          <w:sz w:val="24"/>
          <w:szCs w:val="24"/>
          <w:lang w:val="az-Latn-AZ"/>
        </w:rPr>
        <w:t>Göndər</w:t>
      </w:r>
      <w:r>
        <w:rPr>
          <w:rFonts w:ascii="Arial" w:hAnsi="Arial" w:cs="Arial"/>
          <w:sz w:val="24"/>
          <w:szCs w:val="24"/>
          <w:lang w:val="az-Latn-AZ"/>
        </w:rPr>
        <w:t xml:space="preserve">” </w:t>
      </w:r>
      <w:r w:rsidRPr="00B86808">
        <w:rPr>
          <w:rFonts w:ascii="Arial" w:hAnsi="Arial" w:cs="Arial"/>
          <w:sz w:val="24"/>
          <w:szCs w:val="24"/>
          <w:lang w:val="az-Latn-AZ"/>
        </w:rPr>
        <w:t>düyməsini seçərək müraciət göndərilə biləcəkdir</w:t>
      </w:r>
      <w:r w:rsidR="00B8680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86808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>16</w:t>
      </w:r>
      <w:r w:rsidR="00B86808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AA246B" w:rsidRDefault="00AA246B" w:rsidP="00AA246B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16</w:t>
      </w:r>
    </w:p>
    <w:p w:rsidR="009A515F" w:rsidRDefault="00531028" w:rsidP="00B8680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683260</wp:posOffset>
            </wp:positionV>
            <wp:extent cx="6334125" cy="971550"/>
            <wp:effectExtent l="19050" t="19050" r="28575" b="19050"/>
            <wp:wrapThrough wrapText="bothSides">
              <wp:wrapPolygon edited="0">
                <wp:start x="-65" y="-424"/>
                <wp:lineTo x="-65" y="21600"/>
                <wp:lineTo x="21632" y="21600"/>
                <wp:lineTo x="21632" y="-424"/>
                <wp:lineTo x="-65" y="-424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>M</w:t>
      </w:r>
      <w:r w:rsidR="00B86808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üraciət 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B86808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B86808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ekranda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86808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“Müraciətiniz qeyd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>ə alındı. Müraciət nömrəniz: _</w:t>
      </w:r>
      <w:r w:rsidR="00B86808" w:rsidRPr="00761EBD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="00B86808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məlumatı verilir </w:t>
      </w:r>
      <w:r w:rsidR="00B86808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B86808">
        <w:rPr>
          <w:rFonts w:ascii="Arial" w:hAnsi="Arial" w:cs="Arial"/>
          <w:color w:val="000000" w:themeColor="text1"/>
          <w:sz w:val="24"/>
          <w:szCs w:val="24"/>
          <w:lang w:val="az-Latn-AZ"/>
        </w:rPr>
        <w:t>17)</w:t>
      </w:r>
      <w:r w:rsidR="00B86808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B86808" w:rsidRDefault="00B86808" w:rsidP="00B86808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17</w:t>
      </w:r>
    </w:p>
    <w:p w:rsidR="00531028" w:rsidRDefault="00531028" w:rsidP="0053102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31028" w:rsidRDefault="00531028" w:rsidP="0053102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900430</wp:posOffset>
            </wp:positionV>
            <wp:extent cx="6334125" cy="1762125"/>
            <wp:effectExtent l="19050" t="19050" r="28575" b="28575"/>
            <wp:wrapThrough wrapText="bothSides">
              <wp:wrapPolygon edited="0">
                <wp:start x="-65" y="-234"/>
                <wp:lineTo x="-65" y="21717"/>
                <wp:lineTo x="21632" y="21717"/>
                <wp:lineTo x="21632" y="-234"/>
                <wp:lineTo x="-65" y="-234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1028">
        <w:rPr>
          <w:rFonts w:ascii="Arial" w:hAnsi="Arial" w:cs="Arial"/>
          <w:noProof/>
          <w:sz w:val="24"/>
          <w:szCs w:val="24"/>
          <w:lang w:val="az-Latn-AZ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üraciətin icra statusu barədə məlumat 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hyperlink r:id="rId34" w:history="1">
        <w:r w:rsidRPr="005116BA">
          <w:rPr>
            <w:rStyle w:val="Hyperlink"/>
            <w:rFonts w:ascii="Arial" w:hAnsi="Arial" w:cs="Arial"/>
            <w:sz w:val="24"/>
            <w:szCs w:val="24"/>
            <w:lang w:val="az-Latn-AZ"/>
          </w:rPr>
          <w:t>www.e-su.az</w:t>
        </w:r>
      </w:hyperlink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portalında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“Bildirişlər və müraciətlər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bölməsində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“Müraciət” seçimi edilərək yoxlanıla biləcəkdir </w:t>
      </w:r>
      <w:r w:rsidRPr="007679EC">
        <w:rPr>
          <w:rFonts w:ascii="Arial" w:hAnsi="Arial" w:cs="Arial"/>
          <w:sz w:val="24"/>
          <w:szCs w:val="24"/>
          <w:lang w:val="az-Latn-AZ"/>
        </w:rPr>
        <w:t>(Şəkil</w:t>
      </w:r>
      <w:r>
        <w:rPr>
          <w:rFonts w:ascii="Arial" w:hAnsi="Arial" w:cs="Arial"/>
          <w:sz w:val="24"/>
          <w:szCs w:val="24"/>
          <w:lang w:val="az-Latn-AZ"/>
        </w:rPr>
        <w:t xml:space="preserve"> 18)</w:t>
      </w:r>
      <w:r w:rsidRPr="009F115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C94BA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Müraciətin icra statusları barədə </w:t>
      </w:r>
      <w:r w:rsidR="00C94BA3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poçt</w:t>
      </w:r>
      <w:r w:rsidR="00C94BA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sms </w:t>
      </w:r>
      <w:r w:rsidR="00C94BA3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vasitəsilə </w:t>
      </w:r>
      <w:r w:rsidR="00C94BA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də </w:t>
      </w:r>
      <w:r w:rsidR="00C94BA3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məlumat</w:t>
      </w:r>
      <w:r w:rsidR="00C94BA3">
        <w:rPr>
          <w:rFonts w:ascii="Arial" w:hAnsi="Arial" w:cs="Arial"/>
          <w:color w:val="000000" w:themeColor="text1"/>
          <w:sz w:val="24"/>
          <w:szCs w:val="24"/>
          <w:lang w:val="az-Latn-AZ"/>
        </w:rPr>
        <w:t>landırılma təmin olunur</w:t>
      </w:r>
      <w:r w:rsidR="00C94BA3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531028" w:rsidRDefault="00531028" w:rsidP="00531028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18</w:t>
      </w:r>
    </w:p>
    <w:p w:rsidR="00B86808" w:rsidRDefault="00B86808" w:rsidP="00B8680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az-Latn-AZ"/>
        </w:rPr>
      </w:pPr>
    </w:p>
    <w:p w:rsidR="00C94BA3" w:rsidRDefault="00C94BA3" w:rsidP="00B8680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val="az-Latn-AZ"/>
        </w:rPr>
      </w:pPr>
      <w:bookmarkStart w:id="5" w:name="_GoBack"/>
      <w:bookmarkEnd w:id="5"/>
    </w:p>
    <w:sectPr w:rsidR="00C94BA3" w:rsidSect="00390AE6">
      <w:footerReference w:type="default" r:id="rId35"/>
      <w:pgSz w:w="11906" w:h="16838"/>
      <w:pgMar w:top="709" w:right="510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89" w:rsidRDefault="003C1F89" w:rsidP="00AC4804">
      <w:r>
        <w:separator/>
      </w:r>
    </w:p>
  </w:endnote>
  <w:endnote w:type="continuationSeparator" w:id="0">
    <w:p w:rsidR="003C1F89" w:rsidRDefault="003C1F89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44677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4A">
          <w:rPr>
            <w:noProof/>
          </w:rPr>
          <w:t>9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89" w:rsidRDefault="003C1F89" w:rsidP="00AC4804">
      <w:r>
        <w:separator/>
      </w:r>
    </w:p>
  </w:footnote>
  <w:footnote w:type="continuationSeparator" w:id="0">
    <w:p w:rsidR="003C1F89" w:rsidRDefault="003C1F89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420"/>
    <w:multiLevelType w:val="multilevel"/>
    <w:tmpl w:val="A99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B"/>
    <w:rsid w:val="00001079"/>
    <w:rsid w:val="0001098E"/>
    <w:rsid w:val="00015D80"/>
    <w:rsid w:val="000163C9"/>
    <w:rsid w:val="00045DCC"/>
    <w:rsid w:val="00046E7C"/>
    <w:rsid w:val="000506E3"/>
    <w:rsid w:val="000640ED"/>
    <w:rsid w:val="0007062E"/>
    <w:rsid w:val="00071FF3"/>
    <w:rsid w:val="00073DEE"/>
    <w:rsid w:val="00092206"/>
    <w:rsid w:val="00092F12"/>
    <w:rsid w:val="00093782"/>
    <w:rsid w:val="000947D5"/>
    <w:rsid w:val="000A4545"/>
    <w:rsid w:val="000A6C48"/>
    <w:rsid w:val="000B5183"/>
    <w:rsid w:val="000C14B6"/>
    <w:rsid w:val="000D3F5D"/>
    <w:rsid w:val="000F287B"/>
    <w:rsid w:val="0010331E"/>
    <w:rsid w:val="00120A03"/>
    <w:rsid w:val="001210BC"/>
    <w:rsid w:val="001213C2"/>
    <w:rsid w:val="00130C2F"/>
    <w:rsid w:val="00133572"/>
    <w:rsid w:val="0014332D"/>
    <w:rsid w:val="00146814"/>
    <w:rsid w:val="001505D6"/>
    <w:rsid w:val="00154159"/>
    <w:rsid w:val="00154D80"/>
    <w:rsid w:val="00155AED"/>
    <w:rsid w:val="00167B2A"/>
    <w:rsid w:val="00176F12"/>
    <w:rsid w:val="001773C1"/>
    <w:rsid w:val="001914EE"/>
    <w:rsid w:val="00195908"/>
    <w:rsid w:val="001B4F59"/>
    <w:rsid w:val="001D0540"/>
    <w:rsid w:val="001D0CF1"/>
    <w:rsid w:val="001E1320"/>
    <w:rsid w:val="001E4D60"/>
    <w:rsid w:val="001E6899"/>
    <w:rsid w:val="001E68BF"/>
    <w:rsid w:val="0021133B"/>
    <w:rsid w:val="00217344"/>
    <w:rsid w:val="0023784A"/>
    <w:rsid w:val="00243B69"/>
    <w:rsid w:val="00252DA4"/>
    <w:rsid w:val="00267E36"/>
    <w:rsid w:val="002913FE"/>
    <w:rsid w:val="00294D8E"/>
    <w:rsid w:val="002960A3"/>
    <w:rsid w:val="002A13E9"/>
    <w:rsid w:val="002A5167"/>
    <w:rsid w:val="002A5444"/>
    <w:rsid w:val="002A7667"/>
    <w:rsid w:val="002A7D5D"/>
    <w:rsid w:val="002B08CF"/>
    <w:rsid w:val="002B0C74"/>
    <w:rsid w:val="002B1DAB"/>
    <w:rsid w:val="002B535B"/>
    <w:rsid w:val="002C042C"/>
    <w:rsid w:val="002C4CB0"/>
    <w:rsid w:val="002D19CF"/>
    <w:rsid w:val="002D5F8E"/>
    <w:rsid w:val="002F3BEA"/>
    <w:rsid w:val="00303A02"/>
    <w:rsid w:val="00310D54"/>
    <w:rsid w:val="00311516"/>
    <w:rsid w:val="00314706"/>
    <w:rsid w:val="0033799F"/>
    <w:rsid w:val="00347F60"/>
    <w:rsid w:val="003523A5"/>
    <w:rsid w:val="0037735F"/>
    <w:rsid w:val="00390AE6"/>
    <w:rsid w:val="0039737D"/>
    <w:rsid w:val="003A2688"/>
    <w:rsid w:val="003B0100"/>
    <w:rsid w:val="003B63D8"/>
    <w:rsid w:val="003C1F89"/>
    <w:rsid w:val="003C3001"/>
    <w:rsid w:val="003D0878"/>
    <w:rsid w:val="003D2DA7"/>
    <w:rsid w:val="003E327F"/>
    <w:rsid w:val="003E377E"/>
    <w:rsid w:val="003F571C"/>
    <w:rsid w:val="003F6588"/>
    <w:rsid w:val="00400CA8"/>
    <w:rsid w:val="00406727"/>
    <w:rsid w:val="00410B00"/>
    <w:rsid w:val="00442927"/>
    <w:rsid w:val="00451BCF"/>
    <w:rsid w:val="00472744"/>
    <w:rsid w:val="00477209"/>
    <w:rsid w:val="004808A0"/>
    <w:rsid w:val="0049562A"/>
    <w:rsid w:val="00496416"/>
    <w:rsid w:val="00496D2E"/>
    <w:rsid w:val="004B631F"/>
    <w:rsid w:val="004C0648"/>
    <w:rsid w:val="004C2605"/>
    <w:rsid w:val="004D5882"/>
    <w:rsid w:val="004D59D2"/>
    <w:rsid w:val="004E4902"/>
    <w:rsid w:val="00513632"/>
    <w:rsid w:val="0051603F"/>
    <w:rsid w:val="005254C4"/>
    <w:rsid w:val="00531028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40F3"/>
    <w:rsid w:val="0061634A"/>
    <w:rsid w:val="006170B7"/>
    <w:rsid w:val="00631834"/>
    <w:rsid w:val="0064178B"/>
    <w:rsid w:val="00642C73"/>
    <w:rsid w:val="00645F66"/>
    <w:rsid w:val="0064719C"/>
    <w:rsid w:val="00650486"/>
    <w:rsid w:val="00663876"/>
    <w:rsid w:val="00664525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46CFA"/>
    <w:rsid w:val="00754152"/>
    <w:rsid w:val="00755ED3"/>
    <w:rsid w:val="00761EBD"/>
    <w:rsid w:val="00762660"/>
    <w:rsid w:val="007641F7"/>
    <w:rsid w:val="007679EC"/>
    <w:rsid w:val="00773712"/>
    <w:rsid w:val="007810CC"/>
    <w:rsid w:val="0078734E"/>
    <w:rsid w:val="00790A64"/>
    <w:rsid w:val="00790E65"/>
    <w:rsid w:val="00793637"/>
    <w:rsid w:val="0079623B"/>
    <w:rsid w:val="007A0D03"/>
    <w:rsid w:val="007A466F"/>
    <w:rsid w:val="007A638E"/>
    <w:rsid w:val="007B0532"/>
    <w:rsid w:val="007B4F71"/>
    <w:rsid w:val="007B79E3"/>
    <w:rsid w:val="007D0EE3"/>
    <w:rsid w:val="007D7E34"/>
    <w:rsid w:val="007E0DC4"/>
    <w:rsid w:val="00802032"/>
    <w:rsid w:val="00802C4F"/>
    <w:rsid w:val="00803046"/>
    <w:rsid w:val="00813D77"/>
    <w:rsid w:val="00816E6E"/>
    <w:rsid w:val="0084024B"/>
    <w:rsid w:val="00846C7F"/>
    <w:rsid w:val="0085584A"/>
    <w:rsid w:val="00872755"/>
    <w:rsid w:val="0087495E"/>
    <w:rsid w:val="008936A0"/>
    <w:rsid w:val="008B1E56"/>
    <w:rsid w:val="008B3F6E"/>
    <w:rsid w:val="008B5BE4"/>
    <w:rsid w:val="008B6E25"/>
    <w:rsid w:val="008C1881"/>
    <w:rsid w:val="008D27AE"/>
    <w:rsid w:val="008D62FF"/>
    <w:rsid w:val="008D7A97"/>
    <w:rsid w:val="008E32B5"/>
    <w:rsid w:val="008E408F"/>
    <w:rsid w:val="008E47ED"/>
    <w:rsid w:val="008E6EA8"/>
    <w:rsid w:val="008E6F97"/>
    <w:rsid w:val="00904FF4"/>
    <w:rsid w:val="00905A5B"/>
    <w:rsid w:val="00906582"/>
    <w:rsid w:val="0091377B"/>
    <w:rsid w:val="0094013E"/>
    <w:rsid w:val="00946398"/>
    <w:rsid w:val="0095509F"/>
    <w:rsid w:val="009553F3"/>
    <w:rsid w:val="00961063"/>
    <w:rsid w:val="00962586"/>
    <w:rsid w:val="00972560"/>
    <w:rsid w:val="0097329A"/>
    <w:rsid w:val="00973A7D"/>
    <w:rsid w:val="00975FFC"/>
    <w:rsid w:val="009834DE"/>
    <w:rsid w:val="00986A2A"/>
    <w:rsid w:val="00991E47"/>
    <w:rsid w:val="00991E96"/>
    <w:rsid w:val="00992DB3"/>
    <w:rsid w:val="009A515F"/>
    <w:rsid w:val="009B6526"/>
    <w:rsid w:val="009B6577"/>
    <w:rsid w:val="009C73ED"/>
    <w:rsid w:val="009E328C"/>
    <w:rsid w:val="009F1158"/>
    <w:rsid w:val="009F1CF9"/>
    <w:rsid w:val="009F5C30"/>
    <w:rsid w:val="00A26CC0"/>
    <w:rsid w:val="00A45858"/>
    <w:rsid w:val="00A50ACA"/>
    <w:rsid w:val="00A5464D"/>
    <w:rsid w:val="00A56A4C"/>
    <w:rsid w:val="00A62657"/>
    <w:rsid w:val="00A72F19"/>
    <w:rsid w:val="00A827F4"/>
    <w:rsid w:val="00A85C51"/>
    <w:rsid w:val="00AA246B"/>
    <w:rsid w:val="00AA643B"/>
    <w:rsid w:val="00AB4093"/>
    <w:rsid w:val="00AC4804"/>
    <w:rsid w:val="00AC7B93"/>
    <w:rsid w:val="00B01CFC"/>
    <w:rsid w:val="00B02703"/>
    <w:rsid w:val="00B54167"/>
    <w:rsid w:val="00B55AA0"/>
    <w:rsid w:val="00B61A63"/>
    <w:rsid w:val="00B61ABE"/>
    <w:rsid w:val="00B63B79"/>
    <w:rsid w:val="00B6574A"/>
    <w:rsid w:val="00B816AB"/>
    <w:rsid w:val="00B8582C"/>
    <w:rsid w:val="00B86808"/>
    <w:rsid w:val="00B94605"/>
    <w:rsid w:val="00BA1D8F"/>
    <w:rsid w:val="00BB75AF"/>
    <w:rsid w:val="00BC2143"/>
    <w:rsid w:val="00BC453F"/>
    <w:rsid w:val="00BE69B4"/>
    <w:rsid w:val="00BF4ED3"/>
    <w:rsid w:val="00C03D9B"/>
    <w:rsid w:val="00C06C40"/>
    <w:rsid w:val="00C37649"/>
    <w:rsid w:val="00C45C33"/>
    <w:rsid w:val="00C53D22"/>
    <w:rsid w:val="00C5739D"/>
    <w:rsid w:val="00C63D36"/>
    <w:rsid w:val="00C80262"/>
    <w:rsid w:val="00C8033F"/>
    <w:rsid w:val="00C812F9"/>
    <w:rsid w:val="00C83C73"/>
    <w:rsid w:val="00C923BB"/>
    <w:rsid w:val="00C94BA3"/>
    <w:rsid w:val="00CA651D"/>
    <w:rsid w:val="00CC6C82"/>
    <w:rsid w:val="00CD7E84"/>
    <w:rsid w:val="00CF29A7"/>
    <w:rsid w:val="00CF5A99"/>
    <w:rsid w:val="00CF6186"/>
    <w:rsid w:val="00CF7703"/>
    <w:rsid w:val="00D21EA4"/>
    <w:rsid w:val="00D24973"/>
    <w:rsid w:val="00D24C11"/>
    <w:rsid w:val="00D31586"/>
    <w:rsid w:val="00D3242D"/>
    <w:rsid w:val="00D34F4E"/>
    <w:rsid w:val="00D3556B"/>
    <w:rsid w:val="00D43F9B"/>
    <w:rsid w:val="00D60524"/>
    <w:rsid w:val="00D70B79"/>
    <w:rsid w:val="00D73A42"/>
    <w:rsid w:val="00D74C30"/>
    <w:rsid w:val="00D872AD"/>
    <w:rsid w:val="00D97F56"/>
    <w:rsid w:val="00DA4B4D"/>
    <w:rsid w:val="00DA67CF"/>
    <w:rsid w:val="00DA6950"/>
    <w:rsid w:val="00DB2847"/>
    <w:rsid w:val="00DB4EBC"/>
    <w:rsid w:val="00DB5AE0"/>
    <w:rsid w:val="00DB6D58"/>
    <w:rsid w:val="00DD2DD2"/>
    <w:rsid w:val="00DD4253"/>
    <w:rsid w:val="00DE2591"/>
    <w:rsid w:val="00DF69E7"/>
    <w:rsid w:val="00E25639"/>
    <w:rsid w:val="00E34556"/>
    <w:rsid w:val="00E42A1E"/>
    <w:rsid w:val="00E437C9"/>
    <w:rsid w:val="00E45CE2"/>
    <w:rsid w:val="00E5043D"/>
    <w:rsid w:val="00E71767"/>
    <w:rsid w:val="00E71B3A"/>
    <w:rsid w:val="00E96E18"/>
    <w:rsid w:val="00E978E8"/>
    <w:rsid w:val="00EA3B4E"/>
    <w:rsid w:val="00EA62D0"/>
    <w:rsid w:val="00EA64D7"/>
    <w:rsid w:val="00EB36E7"/>
    <w:rsid w:val="00ED3C9B"/>
    <w:rsid w:val="00EE4142"/>
    <w:rsid w:val="00EE535E"/>
    <w:rsid w:val="00EE748E"/>
    <w:rsid w:val="00F06CC8"/>
    <w:rsid w:val="00F12FB7"/>
    <w:rsid w:val="00F15FCC"/>
    <w:rsid w:val="00F178F9"/>
    <w:rsid w:val="00F23895"/>
    <w:rsid w:val="00F264C6"/>
    <w:rsid w:val="00F36EC9"/>
    <w:rsid w:val="00F524C6"/>
    <w:rsid w:val="00F5573B"/>
    <w:rsid w:val="00F5597A"/>
    <w:rsid w:val="00F669F8"/>
    <w:rsid w:val="00F66D75"/>
    <w:rsid w:val="00FA3D56"/>
    <w:rsid w:val="00FB4733"/>
    <w:rsid w:val="00FD10C1"/>
    <w:rsid w:val="00FD742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9025-DA51-44BC-BB85-F1C182E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  <w:style w:type="character" w:customStyle="1" w:styleId="ListParagraphChar">
    <w:name w:val="List Paragraph Char"/>
    <w:link w:val="ListParagraph"/>
    <w:uiPriority w:val="34"/>
    <w:rsid w:val="00E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r.az/xidmet/9C0CF35F-2D8B-4CFD-A0D0-18D530E1C6EF/2D40F583-A5F1-4C6E-BAB6-F5288AABDCEA" TargetMode="External"/><Relationship Id="rId13" Type="http://schemas.openxmlformats.org/officeDocument/2006/relationships/hyperlink" Target="http://www.e-gov.az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e-gov.az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www.e-su.a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dxr.az/xidmet/9C0CF35F-2D8B-4CFD-A0D0-18D530E1C6EF/2D40F583-A5F1-4C6E-BAB6-F5288AABDC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u.az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r.az/xidmet/9C0CF35F-2D8B-4CFD-A0D0-18D530E1C6EF/2D40F583-A5F1-4C6E-BAB6-F5288AABDCEA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yperlink" Target="http://www.azersu.az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yperlink" Target="http://www.e-su.az" TargetMode="External"/><Relationship Id="rId30" Type="http://schemas.openxmlformats.org/officeDocument/2006/relationships/image" Target="media/image1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E665-7A16-4A3C-A9D9-6C2CA99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Könül Pənahova</cp:lastModifiedBy>
  <cp:revision>9</cp:revision>
  <cp:lastPrinted>2017-05-10T05:47:00Z</cp:lastPrinted>
  <dcterms:created xsi:type="dcterms:W3CDTF">2022-08-26T05:09:00Z</dcterms:created>
  <dcterms:modified xsi:type="dcterms:W3CDTF">2022-08-26T10:38:00Z</dcterms:modified>
</cp:coreProperties>
</file>